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1080A" w14:textId="77777777" w:rsidR="00C071CD" w:rsidRPr="00EF0E70" w:rsidRDefault="00702D91" w:rsidP="00C071CD">
      <w:pPr>
        <w:rPr>
          <w:rFonts w:ascii="Arial" w:hAnsi="Arial" w:cs="Arial"/>
          <w:b/>
          <w:sz w:val="28"/>
          <w:szCs w:val="24"/>
        </w:rPr>
      </w:pPr>
      <w:r w:rsidRPr="00EF0E70">
        <w:rPr>
          <w:rFonts w:ascii="Arial" w:hAnsi="Arial" w:cs="Arial"/>
          <w:b/>
          <w:sz w:val="28"/>
          <w:szCs w:val="24"/>
        </w:rPr>
        <w:t xml:space="preserve">Chairman’s </w:t>
      </w:r>
      <w:r w:rsidR="001D24E1" w:rsidRPr="00EF0E70">
        <w:rPr>
          <w:rFonts w:ascii="Arial" w:hAnsi="Arial" w:cs="Arial"/>
          <w:b/>
          <w:sz w:val="28"/>
          <w:szCs w:val="24"/>
        </w:rPr>
        <w:t xml:space="preserve">Update </w:t>
      </w:r>
      <w:r w:rsidR="00DA52CE" w:rsidRPr="00EF0E70">
        <w:rPr>
          <w:rFonts w:ascii="Arial" w:hAnsi="Arial" w:cs="Arial"/>
          <w:b/>
          <w:sz w:val="28"/>
          <w:szCs w:val="24"/>
        </w:rPr>
        <w:t>March</w:t>
      </w:r>
      <w:r w:rsidRPr="00EF0E70">
        <w:rPr>
          <w:rFonts w:ascii="Arial" w:hAnsi="Arial" w:cs="Arial"/>
          <w:b/>
          <w:sz w:val="28"/>
          <w:szCs w:val="24"/>
        </w:rPr>
        <w:t xml:space="preserve"> 2014 – Councillor’s Forum</w:t>
      </w:r>
    </w:p>
    <w:p w14:paraId="24687220" w14:textId="77777777" w:rsidR="00C071CD" w:rsidRDefault="00C071CD" w:rsidP="00C071CD">
      <w:pPr>
        <w:rPr>
          <w:rFonts w:ascii="Arial" w:hAnsi="Arial" w:cs="Arial"/>
          <w:b/>
          <w:sz w:val="24"/>
          <w:szCs w:val="24"/>
        </w:rPr>
      </w:pPr>
    </w:p>
    <w:p w14:paraId="55EC9A17" w14:textId="77777777" w:rsidR="00C071CD" w:rsidRDefault="00C071CD" w:rsidP="00C071CD">
      <w:pPr>
        <w:rPr>
          <w:rFonts w:ascii="Arial" w:hAnsi="Arial" w:cs="Arial"/>
          <w:b/>
          <w:sz w:val="24"/>
          <w:szCs w:val="24"/>
        </w:rPr>
      </w:pPr>
    </w:p>
    <w:p w14:paraId="10DA6D62" w14:textId="26A2FDBA" w:rsidR="00C071CD" w:rsidRPr="00EF0E70" w:rsidRDefault="00C071CD" w:rsidP="00C071CD">
      <w:pPr>
        <w:pStyle w:val="NoSpacing"/>
        <w:rPr>
          <w:rFonts w:ascii="Arial" w:hAnsi="Arial" w:cs="Arial"/>
          <w:b/>
          <w:szCs w:val="24"/>
        </w:rPr>
      </w:pPr>
      <w:r w:rsidRPr="00EF0E70">
        <w:rPr>
          <w:rFonts w:ascii="Arial" w:hAnsi="Arial" w:cs="Arial"/>
          <w:b/>
          <w:szCs w:val="24"/>
        </w:rPr>
        <w:t>Local Government Association (LGA) business</w:t>
      </w:r>
    </w:p>
    <w:p w14:paraId="1290A985" w14:textId="77777777" w:rsidR="00C071CD" w:rsidRPr="00EF0E70" w:rsidRDefault="00C071CD" w:rsidP="00C071CD">
      <w:pPr>
        <w:rPr>
          <w:rFonts w:ascii="Arial" w:hAnsi="Arial" w:cs="Arial"/>
          <w:szCs w:val="24"/>
        </w:rPr>
      </w:pPr>
    </w:p>
    <w:p w14:paraId="637DD308" w14:textId="77777777" w:rsidR="00EF0E70" w:rsidRPr="00EF0E70" w:rsidRDefault="00C071CD" w:rsidP="00C071CD">
      <w:pPr>
        <w:pStyle w:val="ListParagraph"/>
        <w:numPr>
          <w:ilvl w:val="0"/>
          <w:numId w:val="1"/>
        </w:numPr>
        <w:ind w:left="567" w:hanging="567"/>
        <w:rPr>
          <w:szCs w:val="24"/>
        </w:rPr>
      </w:pPr>
      <w:r w:rsidRPr="00EF0E70">
        <w:rPr>
          <w:rFonts w:ascii="Arial" w:hAnsi="Arial" w:cs="Arial"/>
          <w:szCs w:val="24"/>
        </w:rPr>
        <w:t>Following the visit I made to Edinburgh in February with Cllrs Sparks and Overton, the </w:t>
      </w:r>
      <w:r w:rsidRPr="00EF0E70">
        <w:rPr>
          <w:rFonts w:ascii="Arial" w:hAnsi="Arial" w:cs="Arial"/>
          <w:b/>
          <w:bCs/>
          <w:szCs w:val="24"/>
        </w:rPr>
        <w:t>LGA Leadership Board</w:t>
      </w:r>
      <w:r w:rsidRPr="00EF0E70">
        <w:rPr>
          <w:rFonts w:ascii="Arial" w:hAnsi="Arial" w:cs="Arial"/>
          <w:szCs w:val="24"/>
        </w:rPr>
        <w:t> of 19 March received an update from Ian Hughes which set out the headline issues from the </w:t>
      </w:r>
      <w:r w:rsidRPr="00EF0E70">
        <w:rPr>
          <w:rFonts w:ascii="Arial" w:hAnsi="Arial" w:cs="Arial"/>
          <w:b/>
          <w:bCs/>
          <w:szCs w:val="24"/>
        </w:rPr>
        <w:t>UK Forum</w:t>
      </w:r>
      <w:r w:rsidRPr="00EF0E70">
        <w:rPr>
          <w:rFonts w:ascii="Arial" w:hAnsi="Arial" w:cs="Arial"/>
          <w:szCs w:val="24"/>
        </w:rPr>
        <w:t xml:space="preserve"> meetings. Members acknowledged the value of continuing to develop relationships with WLGA, </w:t>
      </w:r>
      <w:proofErr w:type="spellStart"/>
      <w:r w:rsidRPr="00EF0E70">
        <w:rPr>
          <w:rFonts w:ascii="Arial" w:hAnsi="Arial" w:cs="Arial"/>
          <w:szCs w:val="24"/>
        </w:rPr>
        <w:t>CoSLA</w:t>
      </w:r>
      <w:proofErr w:type="spellEnd"/>
      <w:r w:rsidRPr="00EF0E70">
        <w:rPr>
          <w:rFonts w:ascii="Arial" w:hAnsi="Arial" w:cs="Arial"/>
          <w:szCs w:val="24"/>
        </w:rPr>
        <w:t xml:space="preserve"> and </w:t>
      </w:r>
      <w:proofErr w:type="spellStart"/>
      <w:r w:rsidRPr="00EF0E70">
        <w:rPr>
          <w:rFonts w:ascii="Arial" w:hAnsi="Arial" w:cs="Arial"/>
          <w:szCs w:val="24"/>
        </w:rPr>
        <w:t>NiLGA</w:t>
      </w:r>
      <w:proofErr w:type="spellEnd"/>
      <w:r w:rsidRPr="00EF0E70">
        <w:rPr>
          <w:rFonts w:ascii="Arial" w:hAnsi="Arial" w:cs="Arial"/>
          <w:szCs w:val="24"/>
        </w:rPr>
        <w:t>.</w:t>
      </w:r>
    </w:p>
    <w:p w14:paraId="78970A46" w14:textId="77777777" w:rsidR="00EF0E70" w:rsidRPr="00EF0E70" w:rsidRDefault="00EF0E70" w:rsidP="00EF0E70">
      <w:pPr>
        <w:pStyle w:val="ListParagraph"/>
        <w:ind w:left="567"/>
        <w:rPr>
          <w:szCs w:val="24"/>
        </w:rPr>
      </w:pPr>
    </w:p>
    <w:p w14:paraId="6F9D0A58" w14:textId="77777777" w:rsidR="00EF0E70" w:rsidRPr="00EF0E70" w:rsidRDefault="00C071CD" w:rsidP="00C071CD">
      <w:pPr>
        <w:pStyle w:val="ListParagraph"/>
        <w:numPr>
          <w:ilvl w:val="0"/>
          <w:numId w:val="1"/>
        </w:numPr>
        <w:ind w:left="567" w:hanging="567"/>
        <w:rPr>
          <w:szCs w:val="24"/>
        </w:rPr>
      </w:pPr>
      <w:r w:rsidRPr="00EF0E70">
        <w:rPr>
          <w:rFonts w:ascii="Arial" w:hAnsi="Arial" w:cs="Arial"/>
          <w:szCs w:val="24"/>
        </w:rPr>
        <w:t>Leadership Board also agreed the change of name of the SPARSE Rural Special Interest Group to the </w:t>
      </w:r>
      <w:r w:rsidRPr="00EF0E70">
        <w:rPr>
          <w:rFonts w:ascii="Arial" w:hAnsi="Arial" w:cs="Arial"/>
          <w:b/>
          <w:bCs/>
          <w:szCs w:val="24"/>
        </w:rPr>
        <w:t>Rural Services Network SIG</w:t>
      </w:r>
      <w:r w:rsidRPr="00EF0E70">
        <w:rPr>
          <w:rFonts w:ascii="Arial" w:hAnsi="Arial" w:cs="Arial"/>
          <w:szCs w:val="24"/>
        </w:rPr>
        <w:t>. The agreement also included the broadening of its membership to include all councils with an interest in rural affairs.</w:t>
      </w:r>
    </w:p>
    <w:p w14:paraId="5EB65BB2" w14:textId="77777777" w:rsidR="00EF0E70" w:rsidRPr="00EF0E70" w:rsidRDefault="00EF0E70" w:rsidP="00EF0E70">
      <w:pPr>
        <w:pStyle w:val="ListParagraph"/>
        <w:rPr>
          <w:rFonts w:ascii="Arial" w:hAnsi="Arial" w:cs="Arial"/>
          <w:szCs w:val="24"/>
        </w:rPr>
      </w:pPr>
    </w:p>
    <w:p w14:paraId="2EFFB2C5" w14:textId="77777777" w:rsidR="00EF0E70" w:rsidRPr="00EF0E70" w:rsidRDefault="00C071CD" w:rsidP="00C071CD">
      <w:pPr>
        <w:pStyle w:val="ListParagraph"/>
        <w:numPr>
          <w:ilvl w:val="0"/>
          <w:numId w:val="1"/>
        </w:numPr>
        <w:ind w:left="567" w:hanging="567"/>
        <w:rPr>
          <w:szCs w:val="24"/>
        </w:rPr>
      </w:pPr>
      <w:r w:rsidRPr="00EF0E70">
        <w:rPr>
          <w:rFonts w:ascii="Arial" w:hAnsi="Arial" w:cs="Arial"/>
          <w:szCs w:val="24"/>
        </w:rPr>
        <w:t>At the March </w:t>
      </w:r>
      <w:r w:rsidRPr="00EF0E70">
        <w:rPr>
          <w:rFonts w:ascii="Arial" w:hAnsi="Arial" w:cs="Arial"/>
          <w:b/>
          <w:bCs/>
          <w:szCs w:val="24"/>
        </w:rPr>
        <w:t>LGA Executive</w:t>
      </w:r>
      <w:r w:rsidRPr="00EF0E70">
        <w:rPr>
          <w:rFonts w:ascii="Arial" w:hAnsi="Arial" w:cs="Arial"/>
          <w:szCs w:val="24"/>
        </w:rPr>
        <w:t>, members received reports on the </w:t>
      </w:r>
      <w:r w:rsidRPr="00EF0E70">
        <w:rPr>
          <w:rFonts w:ascii="Arial" w:hAnsi="Arial" w:cs="Arial"/>
          <w:b/>
          <w:bCs/>
          <w:szCs w:val="24"/>
        </w:rPr>
        <w:t>Better Care Fund </w:t>
      </w:r>
      <w:r w:rsidRPr="00EF0E70">
        <w:rPr>
          <w:rFonts w:ascii="Arial" w:hAnsi="Arial" w:cs="Arial"/>
          <w:szCs w:val="24"/>
        </w:rPr>
        <w:t>and Care Bill, </w:t>
      </w:r>
      <w:r w:rsidRPr="00EF0E70">
        <w:rPr>
          <w:rFonts w:ascii="Arial" w:hAnsi="Arial" w:cs="Arial"/>
          <w:b/>
          <w:bCs/>
          <w:szCs w:val="24"/>
        </w:rPr>
        <w:t>Housing Reviews</w:t>
      </w:r>
      <w:r w:rsidRPr="00EF0E70">
        <w:rPr>
          <w:rFonts w:ascii="Arial" w:hAnsi="Arial" w:cs="Arial"/>
          <w:szCs w:val="24"/>
        </w:rPr>
        <w:t> and </w:t>
      </w:r>
      <w:r w:rsidRPr="00EF0E70">
        <w:rPr>
          <w:rFonts w:ascii="Arial" w:hAnsi="Arial" w:cs="Arial"/>
          <w:b/>
          <w:bCs/>
          <w:szCs w:val="24"/>
        </w:rPr>
        <w:t>LGA Budget 2014/15</w:t>
      </w:r>
      <w:r w:rsidRPr="00EF0E70">
        <w:rPr>
          <w:rFonts w:ascii="Arial" w:hAnsi="Arial" w:cs="Arial"/>
          <w:szCs w:val="24"/>
        </w:rPr>
        <w:t>. Cllr Mike Jones also introduced the </w:t>
      </w:r>
      <w:r w:rsidRPr="00EF0E70">
        <w:rPr>
          <w:rFonts w:ascii="Arial" w:hAnsi="Arial" w:cs="Arial"/>
          <w:b/>
          <w:bCs/>
          <w:szCs w:val="24"/>
        </w:rPr>
        <w:t>Extreme Weather: From Response to Recovery</w:t>
      </w:r>
      <w:r w:rsidRPr="00EF0E70">
        <w:rPr>
          <w:rFonts w:ascii="Arial" w:hAnsi="Arial" w:cs="Arial"/>
          <w:szCs w:val="24"/>
        </w:rPr>
        <w:t xml:space="preserve"> report which outlined the strategic priorities for local government and for longer term resilience. </w:t>
      </w:r>
    </w:p>
    <w:p w14:paraId="3A1062C5" w14:textId="77777777" w:rsidR="00EF0E70" w:rsidRPr="00EF0E70" w:rsidRDefault="00EF0E70" w:rsidP="00EF0E70">
      <w:pPr>
        <w:pStyle w:val="ListParagraph"/>
        <w:rPr>
          <w:rFonts w:ascii="Arial" w:hAnsi="Arial" w:cs="Arial"/>
          <w:szCs w:val="24"/>
        </w:rPr>
      </w:pPr>
    </w:p>
    <w:p w14:paraId="333D18E7" w14:textId="4A6B8E9D" w:rsidR="00C071CD" w:rsidRPr="00EF0E70" w:rsidRDefault="00C071CD" w:rsidP="00C071CD">
      <w:pPr>
        <w:pStyle w:val="ListParagraph"/>
        <w:numPr>
          <w:ilvl w:val="0"/>
          <w:numId w:val="1"/>
        </w:numPr>
        <w:ind w:left="567" w:hanging="567"/>
        <w:rPr>
          <w:szCs w:val="24"/>
        </w:rPr>
      </w:pPr>
      <w:r w:rsidRPr="00EF0E70">
        <w:rPr>
          <w:rFonts w:ascii="Arial" w:hAnsi="Arial" w:cs="Arial"/>
          <w:szCs w:val="24"/>
        </w:rPr>
        <w:t>The Executive also gave </w:t>
      </w:r>
      <w:r w:rsidRPr="00EF0E70">
        <w:rPr>
          <w:rFonts w:ascii="Arial" w:hAnsi="Arial" w:cs="Arial"/>
          <w:b/>
          <w:bCs/>
          <w:szCs w:val="24"/>
        </w:rPr>
        <w:t>approval for the establishment of a new municipal bonds agency </w:t>
      </w:r>
      <w:r w:rsidRPr="00EF0E70">
        <w:rPr>
          <w:rFonts w:ascii="Arial" w:hAnsi="Arial" w:cs="Arial"/>
          <w:szCs w:val="24"/>
        </w:rPr>
        <w:t>for local government. Members heard how the revised business case suggested the introduction of a council-owned competitor into the lending market could save local government more than £1 billion in borrowing costs.</w:t>
      </w:r>
    </w:p>
    <w:p w14:paraId="1B4AF42E" w14:textId="77777777" w:rsidR="00EF0E70" w:rsidRPr="00EF0E70" w:rsidRDefault="00EF0E70" w:rsidP="00EF0E70">
      <w:pPr>
        <w:rPr>
          <w:szCs w:val="24"/>
        </w:rPr>
      </w:pPr>
    </w:p>
    <w:p w14:paraId="49F137ED" w14:textId="77777777" w:rsidR="00C071CD" w:rsidRDefault="00C071CD" w:rsidP="00EF0E70">
      <w:pPr>
        <w:pStyle w:val="NormalWeb"/>
        <w:spacing w:before="0" w:beforeAutospacing="0" w:after="0" w:afterAutospacing="0"/>
        <w:rPr>
          <w:rFonts w:ascii="Arial" w:hAnsi="Arial" w:cs="Arial"/>
          <w:b/>
          <w:bCs/>
          <w:sz w:val="22"/>
        </w:rPr>
      </w:pPr>
      <w:r w:rsidRPr="00EF0E70">
        <w:rPr>
          <w:rFonts w:ascii="Arial" w:hAnsi="Arial" w:cs="Arial"/>
          <w:b/>
          <w:bCs/>
          <w:sz w:val="22"/>
        </w:rPr>
        <w:t>Ministerial/Parliamentary business</w:t>
      </w:r>
    </w:p>
    <w:p w14:paraId="34E5BCD4" w14:textId="77777777" w:rsidR="00EF0E70" w:rsidRPr="00EF0E70" w:rsidRDefault="00EF0E70" w:rsidP="00EF0E70">
      <w:pPr>
        <w:pStyle w:val="NormalWeb"/>
        <w:spacing w:before="0" w:beforeAutospacing="0" w:after="0" w:afterAutospacing="0"/>
        <w:rPr>
          <w:sz w:val="22"/>
        </w:rPr>
      </w:pPr>
    </w:p>
    <w:p w14:paraId="43692CBA" w14:textId="7FF39AF0" w:rsidR="00EF0E70" w:rsidRDefault="00C071CD" w:rsidP="00EF0E70">
      <w:pPr>
        <w:pStyle w:val="NormalWeb"/>
        <w:numPr>
          <w:ilvl w:val="0"/>
          <w:numId w:val="1"/>
        </w:numPr>
        <w:spacing w:before="0" w:beforeAutospacing="0" w:after="0" w:afterAutospacing="0"/>
        <w:ind w:left="567" w:hanging="567"/>
        <w:rPr>
          <w:sz w:val="22"/>
        </w:rPr>
      </w:pPr>
      <w:r w:rsidRPr="00EF0E70">
        <w:rPr>
          <w:rFonts w:ascii="Arial" w:hAnsi="Arial" w:cs="Arial"/>
          <w:sz w:val="22"/>
        </w:rPr>
        <w:t>I met with a number of Ministers and MPs throughout the month of March including:</w:t>
      </w:r>
    </w:p>
    <w:p w14:paraId="3F8BD3A9" w14:textId="77777777" w:rsidR="00EF0E70" w:rsidRPr="00EF0E70" w:rsidRDefault="00EF0E70" w:rsidP="00EF0E70">
      <w:pPr>
        <w:pStyle w:val="NormalWeb"/>
        <w:spacing w:before="0" w:beforeAutospacing="0" w:after="0" w:afterAutospacing="0"/>
        <w:ind w:left="567"/>
        <w:rPr>
          <w:sz w:val="22"/>
        </w:rPr>
      </w:pPr>
    </w:p>
    <w:p w14:paraId="17ADEE6F" w14:textId="77777777" w:rsidR="00EF0E70" w:rsidRPr="00EF0E70" w:rsidRDefault="00C071CD" w:rsidP="00EF0E70">
      <w:pPr>
        <w:pStyle w:val="NormalWeb"/>
        <w:numPr>
          <w:ilvl w:val="1"/>
          <w:numId w:val="1"/>
        </w:numPr>
        <w:spacing w:before="0" w:beforeAutospacing="0" w:after="0" w:afterAutospacing="0"/>
        <w:ind w:left="1134" w:hanging="567"/>
        <w:rPr>
          <w:sz w:val="22"/>
        </w:rPr>
      </w:pPr>
      <w:r w:rsidRPr="00EF0E70">
        <w:rPr>
          <w:rFonts w:ascii="Arial" w:hAnsi="Arial" w:cs="Arial"/>
          <w:b/>
          <w:bCs/>
          <w:sz w:val="22"/>
        </w:rPr>
        <w:t>Steve Baker MP</w:t>
      </w:r>
      <w:r w:rsidRPr="00EF0E70">
        <w:rPr>
          <w:rFonts w:ascii="Arial" w:hAnsi="Arial" w:cs="Arial"/>
          <w:sz w:val="22"/>
        </w:rPr>
        <w:t>, Member of Parliament for Wycombe to discuss Rewiring Public Services in relation to the </w:t>
      </w:r>
      <w:r w:rsidRPr="00EF0E70">
        <w:rPr>
          <w:rFonts w:ascii="Arial" w:hAnsi="Arial" w:cs="Arial"/>
          <w:b/>
          <w:bCs/>
          <w:sz w:val="22"/>
        </w:rPr>
        <w:t>transformation of public services</w:t>
      </w:r>
      <w:r w:rsidRPr="00EF0E70">
        <w:rPr>
          <w:rFonts w:ascii="Arial" w:hAnsi="Arial" w:cs="Arial"/>
          <w:sz w:val="22"/>
        </w:rPr>
        <w:t>, local</w:t>
      </w:r>
      <w:r w:rsidR="00EF0E70">
        <w:rPr>
          <w:rFonts w:ascii="Arial" w:hAnsi="Arial" w:cs="Arial"/>
          <w:sz w:val="22"/>
        </w:rPr>
        <w:t xml:space="preserve"> growth and children’s services.</w:t>
      </w:r>
    </w:p>
    <w:p w14:paraId="662C75CD" w14:textId="77777777" w:rsidR="00EF0E70" w:rsidRPr="00EF0E70" w:rsidRDefault="00EF0E70" w:rsidP="00EF0E70">
      <w:pPr>
        <w:pStyle w:val="NormalWeb"/>
        <w:spacing w:before="0" w:beforeAutospacing="0" w:after="0" w:afterAutospacing="0"/>
        <w:ind w:left="1134"/>
        <w:rPr>
          <w:sz w:val="22"/>
        </w:rPr>
      </w:pPr>
    </w:p>
    <w:p w14:paraId="3A7B05D4" w14:textId="77777777" w:rsidR="00EF0E70" w:rsidRDefault="00C071CD" w:rsidP="00EF0E70">
      <w:pPr>
        <w:pStyle w:val="NormalWeb"/>
        <w:numPr>
          <w:ilvl w:val="1"/>
          <w:numId w:val="1"/>
        </w:numPr>
        <w:spacing w:before="0" w:beforeAutospacing="0" w:after="0" w:afterAutospacing="0"/>
        <w:ind w:left="1134" w:hanging="567"/>
        <w:rPr>
          <w:sz w:val="22"/>
        </w:rPr>
      </w:pPr>
      <w:r w:rsidRPr="00EF0E70">
        <w:rPr>
          <w:rFonts w:ascii="Arial" w:hAnsi="Arial" w:cs="Arial"/>
          <w:b/>
          <w:bCs/>
          <w:sz w:val="22"/>
        </w:rPr>
        <w:t>Lord Freud</w:t>
      </w:r>
      <w:r w:rsidRPr="00EF0E70">
        <w:rPr>
          <w:rFonts w:ascii="Arial" w:hAnsi="Arial" w:cs="Arial"/>
          <w:sz w:val="22"/>
        </w:rPr>
        <w:t>, Parliamentary Under Secretary of State for Welfare Reform, to update key partners on progress with the </w:t>
      </w:r>
      <w:r w:rsidRPr="00EF0E70">
        <w:rPr>
          <w:rFonts w:ascii="Arial" w:hAnsi="Arial" w:cs="Arial"/>
          <w:b/>
          <w:bCs/>
          <w:sz w:val="22"/>
        </w:rPr>
        <w:t>Universal Credit</w:t>
      </w:r>
      <w:r w:rsidRPr="00EF0E70">
        <w:rPr>
          <w:rFonts w:ascii="Arial" w:hAnsi="Arial" w:cs="Arial"/>
          <w:sz w:val="22"/>
        </w:rPr>
        <w:t>  programme and to discuss the next phase of the </w:t>
      </w:r>
      <w:r w:rsidRPr="00EF0E70">
        <w:rPr>
          <w:rFonts w:ascii="Arial" w:hAnsi="Arial" w:cs="Arial"/>
          <w:b/>
          <w:bCs/>
          <w:sz w:val="22"/>
        </w:rPr>
        <w:t>Local Support Service Framework</w:t>
      </w:r>
      <w:r w:rsidRPr="00EF0E70">
        <w:rPr>
          <w:rFonts w:ascii="Arial" w:hAnsi="Arial" w:cs="Arial"/>
          <w:sz w:val="22"/>
        </w:rPr>
        <w:t> with COSLA, WLGA and the Partnership Forum.</w:t>
      </w:r>
    </w:p>
    <w:p w14:paraId="13FC20C4" w14:textId="77777777" w:rsidR="00EF0E70" w:rsidRDefault="00EF0E70" w:rsidP="00EF0E70">
      <w:pPr>
        <w:pStyle w:val="ListParagraph"/>
        <w:rPr>
          <w:rFonts w:ascii="Arial" w:hAnsi="Arial" w:cs="Arial"/>
          <w:b/>
          <w:bCs/>
        </w:rPr>
      </w:pPr>
    </w:p>
    <w:p w14:paraId="49D937CC" w14:textId="77777777" w:rsidR="00EF0E70" w:rsidRDefault="00C071CD" w:rsidP="00EF0E70">
      <w:pPr>
        <w:pStyle w:val="NormalWeb"/>
        <w:numPr>
          <w:ilvl w:val="1"/>
          <w:numId w:val="1"/>
        </w:numPr>
        <w:spacing w:before="0" w:beforeAutospacing="0" w:after="0" w:afterAutospacing="0"/>
        <w:ind w:left="1134" w:hanging="567"/>
        <w:rPr>
          <w:sz w:val="22"/>
        </w:rPr>
      </w:pPr>
      <w:r w:rsidRPr="00EF0E70">
        <w:rPr>
          <w:rFonts w:ascii="Arial" w:hAnsi="Arial" w:cs="Arial"/>
          <w:b/>
          <w:bCs/>
          <w:sz w:val="22"/>
        </w:rPr>
        <w:t>Stephen Williams MP</w:t>
      </w:r>
      <w:r w:rsidRPr="00EF0E70">
        <w:rPr>
          <w:rFonts w:ascii="Arial" w:hAnsi="Arial" w:cs="Arial"/>
          <w:sz w:val="22"/>
        </w:rPr>
        <w:t>, Parliamentary Under Secretary of State for Communities and Local Government and Liberal Democrat MP for Bristol West to explore how DCLG and LGA might work together to support councils in encouraging communities to make use of the </w:t>
      </w:r>
      <w:r w:rsidRPr="00EF0E70">
        <w:rPr>
          <w:rFonts w:ascii="Arial" w:hAnsi="Arial" w:cs="Arial"/>
          <w:b/>
          <w:bCs/>
          <w:sz w:val="22"/>
        </w:rPr>
        <w:t xml:space="preserve">Community Right to </w:t>
      </w:r>
      <w:proofErr w:type="spellStart"/>
      <w:r w:rsidRPr="00EF0E70">
        <w:rPr>
          <w:rFonts w:ascii="Arial" w:hAnsi="Arial" w:cs="Arial"/>
          <w:b/>
          <w:bCs/>
          <w:sz w:val="22"/>
        </w:rPr>
        <w:t>Bid</w:t>
      </w:r>
      <w:r w:rsidRPr="00EF0E70">
        <w:rPr>
          <w:rFonts w:ascii="Arial" w:hAnsi="Arial" w:cs="Arial"/>
          <w:sz w:val="22"/>
        </w:rPr>
        <w:t>.</w:t>
      </w:r>
      <w:proofErr w:type="spellEnd"/>
    </w:p>
    <w:p w14:paraId="4E4B0696" w14:textId="77777777" w:rsidR="00EF0E70" w:rsidRDefault="00EF0E70" w:rsidP="00EF0E70">
      <w:pPr>
        <w:pStyle w:val="ListParagraph"/>
        <w:rPr>
          <w:rFonts w:ascii="Arial" w:hAnsi="Arial" w:cs="Arial"/>
          <w:b/>
          <w:bCs/>
        </w:rPr>
      </w:pPr>
    </w:p>
    <w:p w14:paraId="2ACE2307" w14:textId="3A10E225" w:rsidR="00C071CD" w:rsidRPr="00EF0E70" w:rsidRDefault="00C071CD" w:rsidP="00EF0E70">
      <w:pPr>
        <w:pStyle w:val="NormalWeb"/>
        <w:numPr>
          <w:ilvl w:val="1"/>
          <w:numId w:val="1"/>
        </w:numPr>
        <w:spacing w:before="0" w:beforeAutospacing="0" w:after="0" w:afterAutospacing="0"/>
        <w:ind w:left="1134" w:hanging="567"/>
        <w:rPr>
          <w:sz w:val="22"/>
        </w:rPr>
      </w:pPr>
      <w:proofErr w:type="spellStart"/>
      <w:r w:rsidRPr="00EF0E70">
        <w:rPr>
          <w:rFonts w:ascii="Arial" w:hAnsi="Arial" w:cs="Arial"/>
          <w:b/>
          <w:bCs/>
          <w:sz w:val="22"/>
        </w:rPr>
        <w:t>Rt</w:t>
      </w:r>
      <w:proofErr w:type="spellEnd"/>
      <w:r w:rsidRPr="00EF0E70">
        <w:rPr>
          <w:rFonts w:ascii="Arial" w:hAnsi="Arial" w:cs="Arial"/>
          <w:b/>
          <w:bCs/>
          <w:sz w:val="22"/>
        </w:rPr>
        <w:t xml:space="preserve"> Hon Margaret Hodge MP</w:t>
      </w:r>
      <w:r w:rsidRPr="00EF0E70">
        <w:rPr>
          <w:rFonts w:ascii="Arial" w:hAnsi="Arial" w:cs="Arial"/>
          <w:sz w:val="22"/>
        </w:rPr>
        <w:t>, Chair of the Public Accounts Committee and Labour MP for Barking, when we both attended the </w:t>
      </w:r>
      <w:r w:rsidRPr="00EF0E70">
        <w:rPr>
          <w:rFonts w:ascii="Arial" w:hAnsi="Arial" w:cs="Arial"/>
          <w:b/>
          <w:bCs/>
          <w:sz w:val="22"/>
        </w:rPr>
        <w:t>News UK Business Forum</w:t>
      </w:r>
      <w:r w:rsidRPr="00EF0E70">
        <w:rPr>
          <w:rFonts w:ascii="Arial" w:hAnsi="Arial" w:cs="Arial"/>
          <w:sz w:val="22"/>
        </w:rPr>
        <w:t> in Wapping.</w:t>
      </w:r>
    </w:p>
    <w:p w14:paraId="41229717" w14:textId="77777777" w:rsidR="00C071CD" w:rsidRPr="00EF0E70" w:rsidRDefault="00C071CD" w:rsidP="00C071CD">
      <w:pPr>
        <w:pStyle w:val="NormalWeb"/>
        <w:rPr>
          <w:sz w:val="22"/>
        </w:rPr>
      </w:pPr>
      <w:r w:rsidRPr="00EF0E70">
        <w:rPr>
          <w:rFonts w:ascii="Arial" w:hAnsi="Arial" w:cs="Arial"/>
          <w:b/>
          <w:bCs/>
          <w:sz w:val="22"/>
        </w:rPr>
        <w:t>Meetings with other organisations and individuals</w:t>
      </w:r>
    </w:p>
    <w:p w14:paraId="5D248094" w14:textId="64491E22" w:rsidR="00EF0E70" w:rsidRDefault="00C071CD" w:rsidP="00EF0E70">
      <w:pPr>
        <w:pStyle w:val="NormalWeb"/>
        <w:numPr>
          <w:ilvl w:val="0"/>
          <w:numId w:val="1"/>
        </w:numPr>
        <w:tabs>
          <w:tab w:val="left" w:pos="0"/>
        </w:tabs>
        <w:spacing w:before="0" w:beforeAutospacing="0" w:after="0" w:afterAutospacing="0"/>
        <w:ind w:left="567" w:hanging="567"/>
        <w:rPr>
          <w:sz w:val="22"/>
        </w:rPr>
      </w:pPr>
      <w:r w:rsidRPr="00EF0E70">
        <w:rPr>
          <w:rFonts w:ascii="Arial" w:hAnsi="Arial" w:cs="Arial"/>
          <w:sz w:val="22"/>
        </w:rPr>
        <w:t>I met with</w:t>
      </w:r>
      <w:r w:rsidRPr="00EF0E70">
        <w:rPr>
          <w:rFonts w:ascii="Arial" w:hAnsi="Arial" w:cs="Arial"/>
          <w:b/>
          <w:bCs/>
          <w:sz w:val="22"/>
        </w:rPr>
        <w:t xml:space="preserve"> Sir Stuart </w:t>
      </w:r>
      <w:proofErr w:type="spellStart"/>
      <w:r w:rsidRPr="00EF0E70">
        <w:rPr>
          <w:rFonts w:ascii="Arial" w:hAnsi="Arial" w:cs="Arial"/>
          <w:b/>
          <w:bCs/>
          <w:sz w:val="22"/>
        </w:rPr>
        <w:t>Etherington</w:t>
      </w:r>
      <w:proofErr w:type="spellEnd"/>
      <w:r w:rsidRPr="00EF0E70">
        <w:rPr>
          <w:rFonts w:ascii="Arial" w:hAnsi="Arial" w:cs="Arial"/>
          <w:sz w:val="22"/>
        </w:rPr>
        <w:t>, Chief Executive of the </w:t>
      </w:r>
      <w:r w:rsidRPr="00EF0E70">
        <w:rPr>
          <w:rFonts w:ascii="Arial" w:hAnsi="Arial" w:cs="Arial"/>
          <w:b/>
          <w:bCs/>
          <w:sz w:val="22"/>
        </w:rPr>
        <w:t>NCVO</w:t>
      </w:r>
      <w:r w:rsidRPr="00EF0E70">
        <w:rPr>
          <w:rFonts w:ascii="Arial" w:hAnsi="Arial" w:cs="Arial"/>
          <w:sz w:val="22"/>
        </w:rPr>
        <w:t xml:space="preserve"> to discuss the role of volunteering in public services. We addressed the case for a radical rewiring of public </w:t>
      </w:r>
      <w:r w:rsidRPr="00EF0E70">
        <w:rPr>
          <w:rFonts w:ascii="Arial" w:hAnsi="Arial" w:cs="Arial"/>
          <w:sz w:val="22"/>
        </w:rPr>
        <w:lastRenderedPageBreak/>
        <w:t>services and reiterated the importance </w:t>
      </w:r>
      <w:r w:rsidRPr="00EF0E70">
        <w:rPr>
          <w:rFonts w:ascii="Arial" w:hAnsi="Arial" w:cs="Arial"/>
          <w:b/>
          <w:bCs/>
          <w:sz w:val="22"/>
        </w:rPr>
        <w:t>of direct conversations between councils and communities</w:t>
      </w:r>
      <w:r w:rsidRPr="00EF0E70">
        <w:rPr>
          <w:rFonts w:ascii="Arial" w:hAnsi="Arial" w:cs="Arial"/>
          <w:sz w:val="22"/>
        </w:rPr>
        <w:t> about local people’s role in public services. We agreed that the role of volunteers looks different in each of our constituencies.</w:t>
      </w:r>
    </w:p>
    <w:p w14:paraId="6415F0C4" w14:textId="77777777" w:rsidR="00EF0E70" w:rsidRPr="00EF0E70" w:rsidRDefault="00EF0E70" w:rsidP="00EF0E70">
      <w:pPr>
        <w:pStyle w:val="NormalWeb"/>
        <w:tabs>
          <w:tab w:val="left" w:pos="0"/>
        </w:tabs>
        <w:spacing w:before="0" w:beforeAutospacing="0" w:after="0" w:afterAutospacing="0"/>
        <w:rPr>
          <w:sz w:val="22"/>
        </w:rPr>
      </w:pPr>
    </w:p>
    <w:p w14:paraId="6B079733" w14:textId="77777777" w:rsidR="00EF0E70" w:rsidRDefault="00C071CD" w:rsidP="00EF0E70">
      <w:pPr>
        <w:pStyle w:val="NormalWeb"/>
        <w:numPr>
          <w:ilvl w:val="0"/>
          <w:numId w:val="1"/>
        </w:numPr>
        <w:tabs>
          <w:tab w:val="left" w:pos="0"/>
        </w:tabs>
        <w:spacing w:before="0" w:beforeAutospacing="0" w:after="0" w:afterAutospacing="0"/>
        <w:ind w:left="567" w:hanging="567"/>
        <w:rPr>
          <w:sz w:val="22"/>
        </w:rPr>
      </w:pPr>
      <w:r w:rsidRPr="00EF0E70">
        <w:rPr>
          <w:rFonts w:ascii="Arial" w:hAnsi="Arial" w:cs="Arial"/>
          <w:sz w:val="22"/>
        </w:rPr>
        <w:t>I have carried out a number of engagements this month including attending </w:t>
      </w:r>
      <w:r w:rsidRPr="00EF0E70">
        <w:rPr>
          <w:rFonts w:ascii="Arial" w:hAnsi="Arial" w:cs="Arial"/>
          <w:b/>
          <w:bCs/>
          <w:sz w:val="22"/>
        </w:rPr>
        <w:t xml:space="preserve">Sir Stephen </w:t>
      </w:r>
      <w:proofErr w:type="spellStart"/>
      <w:r w:rsidRPr="00EF0E70">
        <w:rPr>
          <w:rFonts w:ascii="Arial" w:hAnsi="Arial" w:cs="Arial"/>
          <w:b/>
          <w:bCs/>
          <w:sz w:val="22"/>
        </w:rPr>
        <w:t>Bubb’s</w:t>
      </w:r>
      <w:proofErr w:type="spellEnd"/>
      <w:r w:rsidRPr="00EF0E70">
        <w:rPr>
          <w:rFonts w:ascii="Arial" w:hAnsi="Arial" w:cs="Arial"/>
          <w:b/>
          <w:bCs/>
          <w:sz w:val="22"/>
        </w:rPr>
        <w:t xml:space="preserve"> Social Investment Business dinner</w:t>
      </w:r>
      <w:r w:rsidRPr="00EF0E70">
        <w:rPr>
          <w:rFonts w:ascii="Arial" w:hAnsi="Arial" w:cs="Arial"/>
          <w:sz w:val="22"/>
        </w:rPr>
        <w:t> and speaking at the launch of </w:t>
      </w:r>
      <w:r w:rsidRPr="00EF0E70">
        <w:rPr>
          <w:rFonts w:ascii="Arial" w:hAnsi="Arial" w:cs="Arial"/>
          <w:b/>
          <w:bCs/>
          <w:sz w:val="22"/>
        </w:rPr>
        <w:t>Centre for Cities report</w:t>
      </w:r>
      <w:r w:rsidRPr="00EF0E70">
        <w:rPr>
          <w:rFonts w:ascii="Arial" w:hAnsi="Arial" w:cs="Arial"/>
          <w:sz w:val="22"/>
        </w:rPr>
        <w:t>. The report focused on how local authorities can pool resources and collaborate to deliver strong economic performance across their areas. I discussed the LGA’s work on local treasur</w:t>
      </w:r>
      <w:r w:rsidRPr="00EF0E70">
        <w:rPr>
          <w:rFonts w:ascii="Arial" w:hAnsi="Arial" w:cs="Arial"/>
          <w:color w:val="FF0000"/>
          <w:sz w:val="22"/>
        </w:rPr>
        <w:t>i</w:t>
      </w:r>
      <w:r w:rsidRPr="00EF0E70">
        <w:rPr>
          <w:rFonts w:ascii="Arial" w:hAnsi="Arial" w:cs="Arial"/>
          <w:sz w:val="22"/>
        </w:rPr>
        <w:t>es and why local government needs more freedom and flexibilities. I also took part in the </w:t>
      </w:r>
      <w:r w:rsidRPr="00EF0E70">
        <w:rPr>
          <w:rFonts w:ascii="Arial" w:hAnsi="Arial" w:cs="Arial"/>
          <w:b/>
          <w:bCs/>
          <w:sz w:val="22"/>
        </w:rPr>
        <w:t>Think Cities podcast</w:t>
      </w:r>
      <w:r w:rsidRPr="00EF0E70">
        <w:rPr>
          <w:rFonts w:ascii="Arial" w:hAnsi="Arial" w:cs="Arial"/>
          <w:sz w:val="22"/>
        </w:rPr>
        <w:t>.</w:t>
      </w:r>
    </w:p>
    <w:p w14:paraId="4E9EF89C" w14:textId="77777777" w:rsidR="00EF0E70" w:rsidRDefault="00EF0E70" w:rsidP="00EF0E70">
      <w:pPr>
        <w:pStyle w:val="ListParagraph"/>
        <w:rPr>
          <w:rFonts w:ascii="Arial" w:hAnsi="Arial" w:cs="Arial"/>
        </w:rPr>
      </w:pPr>
    </w:p>
    <w:p w14:paraId="70E0562B" w14:textId="2434EBAC" w:rsidR="00C071CD" w:rsidRPr="00EF0E70" w:rsidRDefault="00C071CD" w:rsidP="00EF0E70">
      <w:pPr>
        <w:pStyle w:val="NormalWeb"/>
        <w:numPr>
          <w:ilvl w:val="0"/>
          <w:numId w:val="1"/>
        </w:numPr>
        <w:tabs>
          <w:tab w:val="left" w:pos="0"/>
        </w:tabs>
        <w:spacing w:before="0" w:beforeAutospacing="0" w:after="0" w:afterAutospacing="0"/>
        <w:ind w:left="567" w:hanging="567"/>
        <w:rPr>
          <w:sz w:val="22"/>
        </w:rPr>
      </w:pPr>
      <w:r w:rsidRPr="00EF0E70">
        <w:rPr>
          <w:rFonts w:ascii="Arial" w:hAnsi="Arial" w:cs="Arial"/>
          <w:sz w:val="22"/>
        </w:rPr>
        <w:t>In the lead up to </w:t>
      </w:r>
      <w:r w:rsidRPr="00EF0E70">
        <w:rPr>
          <w:rFonts w:ascii="Arial" w:hAnsi="Arial" w:cs="Arial"/>
          <w:b/>
          <w:bCs/>
          <w:sz w:val="22"/>
        </w:rPr>
        <w:t>Budget 2014</w:t>
      </w:r>
      <w:r w:rsidRPr="00EF0E70">
        <w:rPr>
          <w:rFonts w:ascii="Arial" w:hAnsi="Arial" w:cs="Arial"/>
          <w:sz w:val="22"/>
        </w:rPr>
        <w:t xml:space="preserve">, I met with Rob </w:t>
      </w:r>
      <w:proofErr w:type="spellStart"/>
      <w:r w:rsidRPr="00EF0E70">
        <w:rPr>
          <w:rFonts w:ascii="Arial" w:hAnsi="Arial" w:cs="Arial"/>
          <w:sz w:val="22"/>
        </w:rPr>
        <w:t>Mendick</w:t>
      </w:r>
      <w:proofErr w:type="spellEnd"/>
      <w:r w:rsidRPr="00EF0E70">
        <w:rPr>
          <w:rFonts w:ascii="Arial" w:hAnsi="Arial" w:cs="Arial"/>
          <w:sz w:val="22"/>
        </w:rPr>
        <w:t xml:space="preserve"> of the Sunday Telegraph, Mike Sergeant of the BBC and Chris Hope of the Telegraph. I was also invited to the </w:t>
      </w:r>
      <w:r w:rsidRPr="00EF0E70">
        <w:rPr>
          <w:rFonts w:ascii="Arial" w:hAnsi="Arial" w:cs="Arial"/>
          <w:b/>
          <w:bCs/>
          <w:sz w:val="22"/>
        </w:rPr>
        <w:t>News UK Business Forum</w:t>
      </w:r>
      <w:r w:rsidRPr="00EF0E70">
        <w:rPr>
          <w:rFonts w:ascii="Arial" w:hAnsi="Arial" w:cs="Arial"/>
          <w:sz w:val="22"/>
        </w:rPr>
        <w:t xml:space="preserve"> in Wapping where I met with Mike </w:t>
      </w:r>
      <w:proofErr w:type="spellStart"/>
      <w:r w:rsidRPr="00EF0E70">
        <w:rPr>
          <w:rFonts w:ascii="Arial" w:hAnsi="Arial" w:cs="Arial"/>
          <w:sz w:val="22"/>
        </w:rPr>
        <w:t>Darcey</w:t>
      </w:r>
      <w:proofErr w:type="spellEnd"/>
      <w:r w:rsidRPr="00EF0E70">
        <w:rPr>
          <w:rFonts w:ascii="Arial" w:hAnsi="Arial" w:cs="Arial"/>
          <w:sz w:val="22"/>
        </w:rPr>
        <w:t xml:space="preserve">, Chief Executive of News UK, Sun Editor, David </w:t>
      </w:r>
      <w:proofErr w:type="spellStart"/>
      <w:r w:rsidRPr="00EF0E70">
        <w:rPr>
          <w:rFonts w:ascii="Arial" w:hAnsi="Arial" w:cs="Arial"/>
          <w:sz w:val="22"/>
        </w:rPr>
        <w:t>Dinsmore</w:t>
      </w:r>
      <w:proofErr w:type="spellEnd"/>
      <w:r w:rsidRPr="00EF0E70">
        <w:rPr>
          <w:rFonts w:ascii="Arial" w:hAnsi="Arial" w:cs="Arial"/>
          <w:sz w:val="22"/>
        </w:rPr>
        <w:t>, and Business Editor for The Times, Ian King.</w:t>
      </w:r>
    </w:p>
    <w:p w14:paraId="1B628EB6" w14:textId="77777777" w:rsidR="00C071CD" w:rsidRPr="00EF0E70" w:rsidRDefault="00C071CD" w:rsidP="00C071CD">
      <w:pPr>
        <w:pStyle w:val="NormalWeb"/>
        <w:rPr>
          <w:sz w:val="22"/>
        </w:rPr>
      </w:pPr>
      <w:r w:rsidRPr="00EF0E70">
        <w:rPr>
          <w:rFonts w:ascii="Arial" w:hAnsi="Arial" w:cs="Arial"/>
          <w:b/>
          <w:bCs/>
          <w:sz w:val="22"/>
        </w:rPr>
        <w:t>Meetings with councillors and member councils</w:t>
      </w:r>
    </w:p>
    <w:p w14:paraId="54303031" w14:textId="256E8843" w:rsidR="00EF0E70" w:rsidRDefault="00C071CD" w:rsidP="00EF0E70">
      <w:pPr>
        <w:pStyle w:val="NormalWeb"/>
        <w:numPr>
          <w:ilvl w:val="0"/>
          <w:numId w:val="1"/>
        </w:numPr>
        <w:spacing w:before="0" w:beforeAutospacing="0" w:after="0" w:afterAutospacing="0"/>
        <w:ind w:left="567" w:hanging="567"/>
        <w:rPr>
          <w:sz w:val="22"/>
        </w:rPr>
      </w:pPr>
      <w:r w:rsidRPr="00EF0E70">
        <w:rPr>
          <w:rFonts w:ascii="Arial" w:hAnsi="Arial" w:cs="Arial"/>
          <w:sz w:val="22"/>
        </w:rPr>
        <w:t>As the </w:t>
      </w:r>
      <w:r w:rsidRPr="00EF0E70">
        <w:rPr>
          <w:rFonts w:ascii="Arial" w:hAnsi="Arial" w:cs="Arial"/>
          <w:b/>
          <w:bCs/>
          <w:sz w:val="22"/>
        </w:rPr>
        <w:t>Rewiring Public Services</w:t>
      </w:r>
      <w:r w:rsidRPr="00EF0E70">
        <w:rPr>
          <w:rFonts w:ascii="Arial" w:hAnsi="Arial" w:cs="Arial"/>
          <w:sz w:val="22"/>
        </w:rPr>
        <w:t> road trip come to a close this month, I travelled to Nottingham for the East Midlands leg of the roadshows. I spoke alongside </w:t>
      </w:r>
      <w:r w:rsidRPr="00EF0E70">
        <w:rPr>
          <w:rFonts w:ascii="Arial" w:hAnsi="Arial" w:cs="Arial"/>
          <w:b/>
          <w:bCs/>
          <w:sz w:val="22"/>
        </w:rPr>
        <w:t>Cllr John Collins</w:t>
      </w:r>
      <w:r w:rsidRPr="00EF0E70">
        <w:rPr>
          <w:rFonts w:ascii="Arial" w:hAnsi="Arial" w:cs="Arial"/>
          <w:sz w:val="22"/>
        </w:rPr>
        <w:t> and joined workshops that focussed on the health and social care agenda and </w:t>
      </w:r>
      <w:r w:rsidRPr="00EF0E70">
        <w:rPr>
          <w:rFonts w:ascii="Arial" w:hAnsi="Arial" w:cs="Arial"/>
          <w:b/>
          <w:bCs/>
          <w:sz w:val="22"/>
        </w:rPr>
        <w:t>securing financial stability for the East Mids</w:t>
      </w:r>
      <w:r w:rsidRPr="00EF0E70">
        <w:rPr>
          <w:rFonts w:ascii="Arial" w:hAnsi="Arial" w:cs="Arial"/>
          <w:sz w:val="22"/>
        </w:rPr>
        <w:t>.</w:t>
      </w:r>
    </w:p>
    <w:p w14:paraId="1C6E39C0" w14:textId="77777777" w:rsidR="00EF0E70" w:rsidRPr="00EF0E70" w:rsidRDefault="00EF0E70" w:rsidP="00EF0E70">
      <w:pPr>
        <w:pStyle w:val="NormalWeb"/>
        <w:spacing w:before="0" w:beforeAutospacing="0" w:after="0" w:afterAutospacing="0"/>
        <w:ind w:left="567"/>
        <w:rPr>
          <w:sz w:val="22"/>
        </w:rPr>
      </w:pPr>
    </w:p>
    <w:p w14:paraId="0C6E7419" w14:textId="77777777" w:rsidR="00EF0E70" w:rsidRDefault="00C071CD" w:rsidP="00EF0E70">
      <w:pPr>
        <w:pStyle w:val="NormalWeb"/>
        <w:numPr>
          <w:ilvl w:val="0"/>
          <w:numId w:val="1"/>
        </w:numPr>
        <w:spacing w:before="0" w:beforeAutospacing="0" w:after="0" w:afterAutospacing="0"/>
        <w:ind w:left="567" w:hanging="567"/>
        <w:rPr>
          <w:sz w:val="22"/>
        </w:rPr>
      </w:pPr>
      <w:r w:rsidRPr="00EF0E70">
        <w:rPr>
          <w:rFonts w:ascii="Arial" w:hAnsi="Arial" w:cs="Arial"/>
          <w:sz w:val="22"/>
        </w:rPr>
        <w:t>Earlier in the month, </w:t>
      </w:r>
      <w:r w:rsidRPr="00EF0E70">
        <w:rPr>
          <w:rFonts w:ascii="Arial" w:hAnsi="Arial" w:cs="Arial"/>
          <w:b/>
          <w:bCs/>
          <w:sz w:val="22"/>
        </w:rPr>
        <w:t>Cllr Paul Watson welcomed me to Newcastle</w:t>
      </w:r>
      <w:r w:rsidRPr="00EF0E70">
        <w:rPr>
          <w:rFonts w:ascii="Arial" w:hAnsi="Arial" w:cs="Arial"/>
          <w:sz w:val="22"/>
        </w:rPr>
        <w:t> for the North East RPS regional event. Discussion centred on the sustainability of Local Government and Rewiring Health and Social Care models. I also met with </w:t>
      </w:r>
      <w:r w:rsidRPr="00EF0E70">
        <w:rPr>
          <w:rFonts w:ascii="Arial" w:hAnsi="Arial" w:cs="Arial"/>
          <w:b/>
          <w:bCs/>
          <w:sz w:val="22"/>
        </w:rPr>
        <w:t>Cllr Nick Forbes</w:t>
      </w:r>
      <w:r w:rsidRPr="00EF0E70">
        <w:rPr>
          <w:rFonts w:ascii="Arial" w:hAnsi="Arial" w:cs="Arial"/>
          <w:sz w:val="22"/>
        </w:rPr>
        <w:t> ahead of the roadshow.</w:t>
      </w:r>
    </w:p>
    <w:p w14:paraId="3E785A30" w14:textId="77777777" w:rsidR="00EF0E70" w:rsidRDefault="00EF0E70" w:rsidP="00EF0E70">
      <w:pPr>
        <w:pStyle w:val="ListParagraph"/>
        <w:rPr>
          <w:rFonts w:ascii="Arial" w:hAnsi="Arial" w:cs="Arial"/>
        </w:rPr>
      </w:pPr>
    </w:p>
    <w:p w14:paraId="223396E8" w14:textId="0468AB18" w:rsidR="00C071CD" w:rsidRPr="00EF0E70" w:rsidRDefault="00C071CD" w:rsidP="00EF0E70">
      <w:pPr>
        <w:pStyle w:val="NormalWeb"/>
        <w:numPr>
          <w:ilvl w:val="0"/>
          <w:numId w:val="1"/>
        </w:numPr>
        <w:spacing w:before="0" w:beforeAutospacing="0" w:after="0" w:afterAutospacing="0"/>
        <w:ind w:left="567" w:hanging="567"/>
        <w:rPr>
          <w:sz w:val="22"/>
        </w:rPr>
      </w:pPr>
      <w:bookmarkStart w:id="0" w:name="_GoBack"/>
      <w:bookmarkEnd w:id="0"/>
      <w:r w:rsidRPr="00EF0E70">
        <w:rPr>
          <w:rFonts w:ascii="Arial" w:hAnsi="Arial" w:cs="Arial"/>
          <w:sz w:val="22"/>
        </w:rPr>
        <w:t>At Local Government House, I welcomed the opportunity to have meetings with councillors in a more informal setting. I discussed the LGA’s work on </w:t>
      </w:r>
      <w:r w:rsidRPr="00EF0E70">
        <w:rPr>
          <w:rFonts w:ascii="Arial" w:hAnsi="Arial" w:cs="Arial"/>
          <w:b/>
          <w:bCs/>
          <w:sz w:val="22"/>
        </w:rPr>
        <w:t>flooding responses and recovery with Cllr Mike Jones</w:t>
      </w:r>
      <w:r w:rsidRPr="00EF0E70">
        <w:rPr>
          <w:rFonts w:ascii="Arial" w:hAnsi="Arial" w:cs="Arial"/>
          <w:sz w:val="22"/>
        </w:rPr>
        <w:t> and Cllr Andrew Lewer also dropped in for a general discussion and update about work in his area.</w:t>
      </w:r>
    </w:p>
    <w:p w14:paraId="2220AB82" w14:textId="1CD66879" w:rsidR="00702D91" w:rsidRPr="00EF0E70" w:rsidRDefault="00702D91" w:rsidP="00702D91">
      <w:pPr>
        <w:spacing w:before="100" w:beforeAutospacing="1" w:after="100" w:afterAutospacing="1"/>
        <w:rPr>
          <w:szCs w:val="24"/>
        </w:rPr>
      </w:pPr>
    </w:p>
    <w:sectPr w:rsidR="00702D91" w:rsidRPr="00EF0E70" w:rsidSect="00EF0E70">
      <w:headerReference w:type="default" r:id="rId9"/>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CE10D" w14:textId="77777777" w:rsidR="00E07087" w:rsidRDefault="00E07087" w:rsidP="00DA52CE">
      <w:r>
        <w:separator/>
      </w:r>
    </w:p>
  </w:endnote>
  <w:endnote w:type="continuationSeparator" w:id="0">
    <w:p w14:paraId="63751330" w14:textId="77777777" w:rsidR="00E07087" w:rsidRDefault="00E07087" w:rsidP="00DA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B613E" w14:textId="77777777" w:rsidR="00E07087" w:rsidRDefault="00E07087" w:rsidP="00DA52CE">
      <w:r>
        <w:separator/>
      </w:r>
    </w:p>
  </w:footnote>
  <w:footnote w:type="continuationSeparator" w:id="0">
    <w:p w14:paraId="3BFF98D7" w14:textId="77777777" w:rsidR="00E07087" w:rsidRDefault="00E07087" w:rsidP="00DA5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2" w:type="dxa"/>
      <w:tblLook w:val="01E0" w:firstRow="1" w:lastRow="1" w:firstColumn="1" w:lastColumn="1" w:noHBand="0" w:noVBand="0"/>
    </w:tblPr>
    <w:tblGrid>
      <w:gridCol w:w="5786"/>
      <w:gridCol w:w="3516"/>
    </w:tblGrid>
    <w:tr w:rsidR="00EF0E70" w14:paraId="065AEDAF" w14:textId="77777777" w:rsidTr="00B26C8B">
      <w:trPr>
        <w:trHeight w:val="220"/>
      </w:trPr>
      <w:tc>
        <w:tcPr>
          <w:tcW w:w="5786" w:type="dxa"/>
        </w:tcPr>
        <w:p w14:paraId="5ACE5554" w14:textId="77777777" w:rsidR="00EF0E70" w:rsidRPr="00834B03" w:rsidRDefault="00EF0E70" w:rsidP="00B26C8B">
          <w:pPr>
            <w:pStyle w:val="Header"/>
            <w:rPr>
              <w:rFonts w:ascii="Arial" w:hAnsi="Arial" w:cs="Arial"/>
              <w:b/>
            </w:rPr>
          </w:pPr>
          <w:r>
            <w:rPr>
              <w:rFonts w:ascii="Arial" w:hAnsi="Arial" w:cs="Arial"/>
              <w:b/>
              <w:noProof/>
              <w:lang w:eastAsia="en-GB"/>
            </w:rPr>
            <w:drawing>
              <wp:inline distT="0" distB="0" distL="0" distR="0" wp14:anchorId="695D1974" wp14:editId="33A670E6">
                <wp:extent cx="1314450" cy="78105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p w14:paraId="38AC6E94" w14:textId="77777777" w:rsidR="00EF0E70" w:rsidRPr="00834B03" w:rsidRDefault="00EF0E70" w:rsidP="00B26C8B">
          <w:pPr>
            <w:pStyle w:val="Header"/>
            <w:rPr>
              <w:rFonts w:ascii="Arial" w:hAnsi="Arial" w:cs="Arial"/>
            </w:rPr>
          </w:pPr>
        </w:p>
      </w:tc>
      <w:tc>
        <w:tcPr>
          <w:tcW w:w="3516" w:type="dxa"/>
        </w:tcPr>
        <w:p w14:paraId="134607C4" w14:textId="77777777" w:rsidR="00EF0E70" w:rsidRDefault="00EF0E70" w:rsidP="00B26C8B">
          <w:pPr>
            <w:pStyle w:val="Header"/>
            <w:rPr>
              <w:rFonts w:ascii="Arial" w:hAnsi="Arial" w:cs="Arial"/>
              <w:b/>
            </w:rPr>
          </w:pPr>
          <w:r w:rsidRPr="003300FD">
            <w:rPr>
              <w:rFonts w:ascii="Arial" w:hAnsi="Arial" w:cs="Arial"/>
              <w:b/>
            </w:rPr>
            <w:t>Councillors’ Forum</w:t>
          </w:r>
        </w:p>
        <w:p w14:paraId="4A1AEF4B" w14:textId="478F5EE1" w:rsidR="00EF0E70" w:rsidRPr="00EF0E70" w:rsidRDefault="00EF0E70" w:rsidP="00B26C8B">
          <w:pPr>
            <w:pStyle w:val="Header"/>
            <w:rPr>
              <w:rFonts w:ascii="Arial" w:hAnsi="Arial" w:cs="Arial"/>
            </w:rPr>
          </w:pPr>
          <w:r w:rsidRPr="00EF0E70">
            <w:rPr>
              <w:rFonts w:ascii="Arial" w:hAnsi="Arial" w:cs="Arial"/>
            </w:rPr>
            <w:t>10 April 2014</w:t>
          </w:r>
          <w:r w:rsidRPr="00EF0E70">
            <w:rPr>
              <w:rFonts w:ascii="Arial" w:hAnsi="Arial" w:cs="Arial"/>
            </w:rPr>
            <w:t xml:space="preserve"> </w:t>
          </w:r>
        </w:p>
      </w:tc>
    </w:tr>
  </w:tbl>
  <w:p w14:paraId="4795090C" w14:textId="77777777" w:rsidR="00EF0E70" w:rsidRDefault="00EF0E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26A3C"/>
    <w:multiLevelType w:val="multilevel"/>
    <w:tmpl w:val="C2C0D932"/>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211" w:hanging="360"/>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91"/>
    <w:rsid w:val="000A4327"/>
    <w:rsid w:val="000D5E60"/>
    <w:rsid w:val="00116E54"/>
    <w:rsid w:val="00151B0D"/>
    <w:rsid w:val="001D24E1"/>
    <w:rsid w:val="002637F3"/>
    <w:rsid w:val="00277836"/>
    <w:rsid w:val="00355A82"/>
    <w:rsid w:val="003B53A5"/>
    <w:rsid w:val="003F7248"/>
    <w:rsid w:val="00572854"/>
    <w:rsid w:val="005C6E8B"/>
    <w:rsid w:val="00604352"/>
    <w:rsid w:val="00662BE4"/>
    <w:rsid w:val="006B1184"/>
    <w:rsid w:val="00702D91"/>
    <w:rsid w:val="00706EB4"/>
    <w:rsid w:val="0071229B"/>
    <w:rsid w:val="00771D9F"/>
    <w:rsid w:val="007C563A"/>
    <w:rsid w:val="00823542"/>
    <w:rsid w:val="008F5F14"/>
    <w:rsid w:val="00955042"/>
    <w:rsid w:val="009B3B58"/>
    <w:rsid w:val="00A3783C"/>
    <w:rsid w:val="00AA54B7"/>
    <w:rsid w:val="00B12E2C"/>
    <w:rsid w:val="00B40BF6"/>
    <w:rsid w:val="00C071CD"/>
    <w:rsid w:val="00C54815"/>
    <w:rsid w:val="00C60B51"/>
    <w:rsid w:val="00D71875"/>
    <w:rsid w:val="00DA52CE"/>
    <w:rsid w:val="00DC0B0E"/>
    <w:rsid w:val="00E06BA8"/>
    <w:rsid w:val="00E07087"/>
    <w:rsid w:val="00EB2E10"/>
    <w:rsid w:val="00EF0E70"/>
    <w:rsid w:val="00F37BC1"/>
    <w:rsid w:val="00F94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2D91"/>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uiPriority w:val="99"/>
    <w:unhideWhenUsed/>
    <w:rsid w:val="00DA52CE"/>
    <w:pPr>
      <w:tabs>
        <w:tab w:val="center" w:pos="4513"/>
        <w:tab w:val="right" w:pos="9026"/>
      </w:tabs>
    </w:pPr>
  </w:style>
  <w:style w:type="character" w:customStyle="1" w:styleId="HeaderChar">
    <w:name w:val="Header Char"/>
    <w:basedOn w:val="DefaultParagraphFont"/>
    <w:link w:val="Header"/>
    <w:uiPriority w:val="99"/>
    <w:rsid w:val="00DA52CE"/>
    <w:rPr>
      <w:rFonts w:ascii="Calibri" w:hAnsi="Calibri" w:cs="Times New Roman"/>
    </w:rPr>
  </w:style>
  <w:style w:type="paragraph" w:styleId="Footer">
    <w:name w:val="footer"/>
    <w:basedOn w:val="Normal"/>
    <w:link w:val="FooterChar"/>
    <w:uiPriority w:val="99"/>
    <w:unhideWhenUsed/>
    <w:rsid w:val="00DA52CE"/>
    <w:pPr>
      <w:tabs>
        <w:tab w:val="center" w:pos="4513"/>
        <w:tab w:val="right" w:pos="9026"/>
      </w:tabs>
    </w:pPr>
  </w:style>
  <w:style w:type="character" w:customStyle="1" w:styleId="FooterChar">
    <w:name w:val="Footer Char"/>
    <w:basedOn w:val="DefaultParagraphFont"/>
    <w:link w:val="Footer"/>
    <w:uiPriority w:val="99"/>
    <w:rsid w:val="00DA52CE"/>
    <w:rPr>
      <w:rFonts w:ascii="Calibri" w:hAnsi="Calibri" w:cs="Times New Roman"/>
    </w:rPr>
  </w:style>
  <w:style w:type="paragraph" w:styleId="NoSpacing">
    <w:name w:val="No Spacing"/>
    <w:uiPriority w:val="1"/>
    <w:qFormat/>
    <w:rsid w:val="00C071CD"/>
    <w:pPr>
      <w:spacing w:after="0" w:line="240" w:lineRule="auto"/>
    </w:pPr>
  </w:style>
  <w:style w:type="paragraph" w:styleId="BalloonText">
    <w:name w:val="Balloon Text"/>
    <w:basedOn w:val="Normal"/>
    <w:link w:val="BalloonTextChar"/>
    <w:uiPriority w:val="99"/>
    <w:semiHidden/>
    <w:unhideWhenUsed/>
    <w:rsid w:val="00EF0E70"/>
    <w:rPr>
      <w:rFonts w:ascii="Tahoma" w:hAnsi="Tahoma" w:cs="Tahoma"/>
      <w:sz w:val="16"/>
      <w:szCs w:val="16"/>
    </w:rPr>
  </w:style>
  <w:style w:type="character" w:customStyle="1" w:styleId="BalloonTextChar">
    <w:name w:val="Balloon Text Char"/>
    <w:basedOn w:val="DefaultParagraphFont"/>
    <w:link w:val="BalloonText"/>
    <w:uiPriority w:val="99"/>
    <w:semiHidden/>
    <w:rsid w:val="00EF0E70"/>
    <w:rPr>
      <w:rFonts w:ascii="Tahoma" w:hAnsi="Tahoma" w:cs="Tahoma"/>
      <w:sz w:val="16"/>
      <w:szCs w:val="16"/>
    </w:rPr>
  </w:style>
  <w:style w:type="paragraph" w:styleId="ListParagraph">
    <w:name w:val="List Paragraph"/>
    <w:basedOn w:val="Normal"/>
    <w:uiPriority w:val="34"/>
    <w:qFormat/>
    <w:rsid w:val="00EF0E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2D91"/>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uiPriority w:val="99"/>
    <w:unhideWhenUsed/>
    <w:rsid w:val="00DA52CE"/>
    <w:pPr>
      <w:tabs>
        <w:tab w:val="center" w:pos="4513"/>
        <w:tab w:val="right" w:pos="9026"/>
      </w:tabs>
    </w:pPr>
  </w:style>
  <w:style w:type="character" w:customStyle="1" w:styleId="HeaderChar">
    <w:name w:val="Header Char"/>
    <w:basedOn w:val="DefaultParagraphFont"/>
    <w:link w:val="Header"/>
    <w:uiPriority w:val="99"/>
    <w:rsid w:val="00DA52CE"/>
    <w:rPr>
      <w:rFonts w:ascii="Calibri" w:hAnsi="Calibri" w:cs="Times New Roman"/>
    </w:rPr>
  </w:style>
  <w:style w:type="paragraph" w:styleId="Footer">
    <w:name w:val="footer"/>
    <w:basedOn w:val="Normal"/>
    <w:link w:val="FooterChar"/>
    <w:uiPriority w:val="99"/>
    <w:unhideWhenUsed/>
    <w:rsid w:val="00DA52CE"/>
    <w:pPr>
      <w:tabs>
        <w:tab w:val="center" w:pos="4513"/>
        <w:tab w:val="right" w:pos="9026"/>
      </w:tabs>
    </w:pPr>
  </w:style>
  <w:style w:type="character" w:customStyle="1" w:styleId="FooterChar">
    <w:name w:val="Footer Char"/>
    <w:basedOn w:val="DefaultParagraphFont"/>
    <w:link w:val="Footer"/>
    <w:uiPriority w:val="99"/>
    <w:rsid w:val="00DA52CE"/>
    <w:rPr>
      <w:rFonts w:ascii="Calibri" w:hAnsi="Calibri" w:cs="Times New Roman"/>
    </w:rPr>
  </w:style>
  <w:style w:type="paragraph" w:styleId="NoSpacing">
    <w:name w:val="No Spacing"/>
    <w:uiPriority w:val="1"/>
    <w:qFormat/>
    <w:rsid w:val="00C071CD"/>
    <w:pPr>
      <w:spacing w:after="0" w:line="240" w:lineRule="auto"/>
    </w:pPr>
  </w:style>
  <w:style w:type="paragraph" w:styleId="BalloonText">
    <w:name w:val="Balloon Text"/>
    <w:basedOn w:val="Normal"/>
    <w:link w:val="BalloonTextChar"/>
    <w:uiPriority w:val="99"/>
    <w:semiHidden/>
    <w:unhideWhenUsed/>
    <w:rsid w:val="00EF0E70"/>
    <w:rPr>
      <w:rFonts w:ascii="Tahoma" w:hAnsi="Tahoma" w:cs="Tahoma"/>
      <w:sz w:val="16"/>
      <w:szCs w:val="16"/>
    </w:rPr>
  </w:style>
  <w:style w:type="character" w:customStyle="1" w:styleId="BalloonTextChar">
    <w:name w:val="Balloon Text Char"/>
    <w:basedOn w:val="DefaultParagraphFont"/>
    <w:link w:val="BalloonText"/>
    <w:uiPriority w:val="99"/>
    <w:semiHidden/>
    <w:rsid w:val="00EF0E70"/>
    <w:rPr>
      <w:rFonts w:ascii="Tahoma" w:hAnsi="Tahoma" w:cs="Tahoma"/>
      <w:sz w:val="16"/>
      <w:szCs w:val="16"/>
    </w:rPr>
  </w:style>
  <w:style w:type="paragraph" w:styleId="ListParagraph">
    <w:name w:val="List Paragraph"/>
    <w:basedOn w:val="Normal"/>
    <w:uiPriority w:val="34"/>
    <w:qFormat/>
    <w:rsid w:val="00EF0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8761">
      <w:bodyDiv w:val="1"/>
      <w:marLeft w:val="0"/>
      <w:marRight w:val="0"/>
      <w:marTop w:val="0"/>
      <w:marBottom w:val="0"/>
      <w:divBdr>
        <w:top w:val="none" w:sz="0" w:space="0" w:color="auto"/>
        <w:left w:val="none" w:sz="0" w:space="0" w:color="auto"/>
        <w:bottom w:val="none" w:sz="0" w:space="0" w:color="auto"/>
        <w:right w:val="none" w:sz="0" w:space="0" w:color="auto"/>
      </w:divBdr>
    </w:div>
    <w:div w:id="113706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234FF-34DD-4F56-8928-CEE6E4ED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Bennie</dc:creator>
  <cp:lastModifiedBy>Donna Davidson</cp:lastModifiedBy>
  <cp:revision>2</cp:revision>
  <dcterms:created xsi:type="dcterms:W3CDTF">2014-04-01T16:21:00Z</dcterms:created>
  <dcterms:modified xsi:type="dcterms:W3CDTF">2014-04-01T16:21:00Z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Report</vt:lpwstr>
  </op:property>
  <op:property fmtid="{D5CDD505-2E9C-101B-9397-08002B2CF9AE}" pid="3" name="DC.identifier">
    <vt:lpwstr>LGA</vt:lpwstr>
  </op:property>
  <op:property fmtid="{D5CDD505-2E9C-101B-9397-08002B2CF9AE}" pid="4" name="DC.Author">
    <vt:lpwstr>Lauren Bennie</vt:lpwstr>
  </op:property>
  <op:property fmtid="{D5CDD505-2E9C-101B-9397-08002B2CF9AE}" pid="5" name="DC.creator">
    <vt:lpwstr>=ME</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2014-03-07T00:00:00Z</vt:lpwstr>
  </op:property>
  <op:property fmtid="{D5CDD505-2E9C-101B-9397-08002B2CF9AE}" pid="10" name="e-GMS.subject.keyword">
    <vt:lpwstr/>
  </op:property>
  <op:property fmtid="{D5CDD505-2E9C-101B-9397-08002B2CF9AE}" pid="11" name="Date">
    <vt:lpwstr>2014-03-07T00:00:00Z</vt:lpwstr>
  </op:property>
  <op:property fmtid="{D5CDD505-2E9C-101B-9397-08002B2CF9AE}" pid="12" name="Title">
    <vt:lpwstr>Chairman's Update</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